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90DBC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CB4EBD">
        <w:rPr>
          <w:rFonts w:ascii="Times New Roman" w:eastAsia="Arial Unicode MS" w:hAnsi="Times New Roman" w:cs="Times New Roman"/>
          <w:b/>
          <w:kern w:val="0"/>
          <w:sz w:val="24"/>
          <w:szCs w:val="24"/>
          <w:lang w:eastAsia="lv-LV"/>
          <w14:ligatures w14:val="none"/>
        </w:rPr>
        <w:t>9</w:t>
      </w:r>
    </w:p>
    <w:p w14:paraId="37FE0B5F" w14:textId="3F16DA8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CB4EBD">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F6BF8AA" w14:textId="77777777" w:rsidR="00CB4EBD" w:rsidRPr="00CB4EBD" w:rsidRDefault="00CB4EBD" w:rsidP="00CB4EBD">
      <w:pPr>
        <w:spacing w:after="0" w:line="240" w:lineRule="auto"/>
        <w:jc w:val="both"/>
        <w:rPr>
          <w:rFonts w:ascii="Times New Roman" w:eastAsia="Arial Unicode MS" w:hAnsi="Times New Roman" w:cs="Times New Roman"/>
          <w:b/>
          <w:kern w:val="0"/>
          <w:sz w:val="16"/>
          <w:szCs w:val="16"/>
          <w:lang w:eastAsia="lv-LV"/>
          <w14:ligatures w14:val="none"/>
        </w:rPr>
      </w:pPr>
      <w:r w:rsidRPr="00CB4EBD">
        <w:rPr>
          <w:rFonts w:ascii="Times New Roman" w:eastAsia="Arial Unicode MS" w:hAnsi="Times New Roman" w:cs="Times New Roman"/>
          <w:b/>
          <w:kern w:val="0"/>
          <w:sz w:val="24"/>
          <w:szCs w:val="24"/>
          <w:lang w:eastAsia="lv-LV"/>
          <w14:ligatures w14:val="none"/>
        </w:rPr>
        <w:t>Par nekustamā īpašuma “</w:t>
      </w:r>
      <w:proofErr w:type="spellStart"/>
      <w:r w:rsidRPr="00CB4EBD">
        <w:rPr>
          <w:rFonts w:ascii="Times New Roman" w:eastAsia="Arial Unicode MS" w:hAnsi="Times New Roman" w:cs="Times New Roman"/>
          <w:b/>
          <w:kern w:val="0"/>
          <w:sz w:val="24"/>
          <w:szCs w:val="24"/>
          <w:lang w:eastAsia="lv-LV"/>
          <w14:ligatures w14:val="none"/>
        </w:rPr>
        <w:t>Salājkalnu</w:t>
      </w:r>
      <w:proofErr w:type="spellEnd"/>
      <w:r w:rsidRPr="00CB4EBD">
        <w:rPr>
          <w:rFonts w:ascii="Times New Roman" w:eastAsia="Arial Unicode MS" w:hAnsi="Times New Roman" w:cs="Times New Roman"/>
          <w:b/>
          <w:kern w:val="0"/>
          <w:sz w:val="24"/>
          <w:szCs w:val="24"/>
          <w:lang w:eastAsia="lv-LV"/>
          <w14:ligatures w14:val="none"/>
        </w:rPr>
        <w:t xml:space="preserve"> mājas”, Lazdonas pagasts, Madonas novads, atsavināšanu, rīkojot izsoli</w:t>
      </w:r>
    </w:p>
    <w:p w14:paraId="138BB290" w14:textId="77777777" w:rsidR="00CB4EBD" w:rsidRPr="00CB4EBD" w:rsidRDefault="00CB4EBD" w:rsidP="00CB4EBD">
      <w:pPr>
        <w:spacing w:after="0" w:line="240" w:lineRule="auto"/>
        <w:jc w:val="both"/>
        <w:rPr>
          <w:rFonts w:ascii="Times New Roman" w:eastAsia="Calibri" w:hAnsi="Times New Roman" w:cs="Times New Roman"/>
          <w:kern w:val="0"/>
          <w:sz w:val="24"/>
          <w:szCs w:val="24"/>
          <w:lang w:eastAsia="lv-LV"/>
          <w14:ligatures w14:val="none"/>
        </w:rPr>
      </w:pPr>
    </w:p>
    <w:p w14:paraId="714E0471" w14:textId="77777777" w:rsidR="00CB4EBD" w:rsidRPr="00CB4EBD" w:rsidRDefault="00CB4EBD" w:rsidP="00CB4EBD">
      <w:pPr>
        <w:spacing w:after="0" w:line="240" w:lineRule="auto"/>
        <w:ind w:firstLine="720"/>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Ar 27.07.2023. Madonas pašvaldības domes lēmumu Nr. 462 (protokols Nr. 11, 23. p.) nolemts nodot atsavināšanai nekustamo īpašumu “</w:t>
      </w:r>
      <w:proofErr w:type="spellStart"/>
      <w:r w:rsidRPr="00CB4EBD">
        <w:rPr>
          <w:rFonts w:ascii="Times New Roman" w:eastAsia="Calibri" w:hAnsi="Times New Roman" w:cs="Times New Roman"/>
          <w:kern w:val="0"/>
          <w:sz w:val="24"/>
          <w:szCs w:val="24"/>
          <w:lang w:eastAsia="lv-LV"/>
          <w14:ligatures w14:val="none"/>
        </w:rPr>
        <w:t>Salājkalnu</w:t>
      </w:r>
      <w:proofErr w:type="spellEnd"/>
      <w:r w:rsidRPr="00CB4EBD">
        <w:rPr>
          <w:rFonts w:ascii="Times New Roman" w:eastAsia="Calibri" w:hAnsi="Times New Roman" w:cs="Times New Roman"/>
          <w:kern w:val="0"/>
          <w:sz w:val="24"/>
          <w:szCs w:val="24"/>
          <w:lang w:eastAsia="lv-LV"/>
          <w14:ligatures w14:val="none"/>
        </w:rPr>
        <w:t xml:space="preserve"> mājas”, Lazdonas pagasts, Madonas novads.</w:t>
      </w:r>
    </w:p>
    <w:p w14:paraId="590D63DA" w14:textId="4908F3A2" w:rsidR="00CB4EBD" w:rsidRPr="00CB4EBD" w:rsidRDefault="00CB4EBD" w:rsidP="00CB4EBD">
      <w:pPr>
        <w:spacing w:after="0" w:line="240" w:lineRule="auto"/>
        <w:ind w:firstLine="720"/>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Nekustamais īpašums “</w:t>
      </w:r>
      <w:proofErr w:type="spellStart"/>
      <w:r w:rsidRPr="00CB4EBD">
        <w:rPr>
          <w:rFonts w:ascii="Times New Roman" w:eastAsia="Calibri" w:hAnsi="Times New Roman" w:cs="Times New Roman"/>
          <w:kern w:val="0"/>
          <w:sz w:val="24"/>
          <w:szCs w:val="24"/>
          <w:lang w:eastAsia="lv-LV"/>
          <w14:ligatures w14:val="none"/>
        </w:rPr>
        <w:t>Salājkalnu</w:t>
      </w:r>
      <w:proofErr w:type="spellEnd"/>
      <w:r w:rsidRPr="00CB4EBD">
        <w:rPr>
          <w:rFonts w:ascii="Times New Roman" w:eastAsia="Calibri" w:hAnsi="Times New Roman" w:cs="Times New Roman"/>
          <w:kern w:val="0"/>
          <w:sz w:val="24"/>
          <w:szCs w:val="24"/>
          <w:lang w:eastAsia="lv-LV"/>
          <w14:ligatures w14:val="none"/>
        </w:rPr>
        <w:t xml:space="preserve"> mājas”, Lazdonas pagasts, Madonas novads (kadastra Nr. 7066 003 0048), ir Madonas novada pašvaldībai piederošs nekustamais īpašums, reģistrēts Vidzemes rajona tiesas Lazdonas pagasta zemesgrāmatas nodalījumā Nr.</w:t>
      </w:r>
      <w:r w:rsidR="006C444F">
        <w:rPr>
          <w:rFonts w:ascii="Times New Roman" w:eastAsia="Calibri" w:hAnsi="Times New Roman" w:cs="Times New Roman"/>
          <w:kern w:val="0"/>
          <w:sz w:val="24"/>
          <w:szCs w:val="24"/>
          <w:lang w:eastAsia="lv-LV"/>
          <w14:ligatures w14:val="none"/>
        </w:rPr>
        <w:t> </w:t>
      </w:r>
      <w:r w:rsidRPr="00CB4EBD">
        <w:rPr>
          <w:rFonts w:ascii="Times New Roman" w:eastAsia="Calibri" w:hAnsi="Times New Roman" w:cs="Times New Roman"/>
          <w:kern w:val="0"/>
          <w:sz w:val="24"/>
          <w:szCs w:val="24"/>
          <w:lang w:eastAsia="lv-LV"/>
          <w14:ligatures w14:val="none"/>
        </w:rPr>
        <w:t>100000947539, kas sastāv no zemes vienības ar kadastra apzīmējumu 70660030048 – 0,68 ha platībā, dzīvojamās mājas ar kadastra apzīmējumu 70660030009001 un būves ar kadastra apzīmējumu 70660030009003.</w:t>
      </w:r>
    </w:p>
    <w:p w14:paraId="71BC8553" w14:textId="77777777" w:rsidR="00CB4EBD" w:rsidRPr="00CB4EBD" w:rsidRDefault="00CB4EBD" w:rsidP="00CB4EB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14:ligatures w14:val="none"/>
        </w:rPr>
        <w:t xml:space="preserve">2025. gada 3. novembrī nekustamā īpašuma novērtēšanu ir veicis Sabiedrība ar ierobežotu atbildību “DZIETI”, reģistrācijas Nr. 42403010964 (LĪVA profesionālās kvalifikācijas sertifikāts Nr.83). Saskaņā ar nekustamā īpašuma novērtējumu nekustamā īpašuma tirgus vērtība ir  3 100,00 </w:t>
      </w:r>
      <w:r w:rsidRPr="00CB4EBD">
        <w:rPr>
          <w:rFonts w:ascii="Times New Roman" w:eastAsia="Calibri" w:hAnsi="Times New Roman" w:cs="Times New Roman"/>
          <w:bCs/>
          <w:kern w:val="0"/>
          <w:sz w:val="24"/>
          <w:szCs w:val="24"/>
          <w14:ligatures w14:val="none"/>
        </w:rPr>
        <w:t>EUR</w:t>
      </w:r>
      <w:r w:rsidRPr="00CB4EBD">
        <w:rPr>
          <w:rFonts w:ascii="Times New Roman" w:eastAsia="Calibri" w:hAnsi="Times New Roman" w:cs="Times New Roman"/>
          <w:kern w:val="0"/>
          <w:sz w:val="24"/>
          <w:szCs w:val="24"/>
          <w14:ligatures w14:val="none"/>
        </w:rPr>
        <w:t xml:space="preserve"> </w:t>
      </w:r>
      <w:r w:rsidRPr="00CB4EBD">
        <w:rPr>
          <w:rFonts w:ascii="Times New Roman" w:eastAsia="Times New Roman" w:hAnsi="Times New Roman" w:cs="Times New Roman"/>
          <w:kern w:val="0"/>
          <w:sz w:val="24"/>
          <w:szCs w:val="24"/>
          <w:lang w:eastAsia="lv-LV"/>
          <w14:ligatures w14:val="none"/>
        </w:rPr>
        <w:t xml:space="preserve">(trīs tūkstoši viens simt </w:t>
      </w:r>
      <w:proofErr w:type="spellStart"/>
      <w:r w:rsidRPr="00CB4EBD">
        <w:rPr>
          <w:rFonts w:ascii="Times New Roman" w:eastAsia="Times New Roman" w:hAnsi="Times New Roman" w:cs="Times New Roman"/>
          <w:i/>
          <w:iCs/>
          <w:kern w:val="0"/>
          <w:sz w:val="24"/>
          <w:szCs w:val="24"/>
          <w:lang w:eastAsia="lv-LV"/>
          <w14:ligatures w14:val="none"/>
        </w:rPr>
        <w:t>euro</w:t>
      </w:r>
      <w:proofErr w:type="spellEnd"/>
      <w:r w:rsidRPr="00CB4EBD">
        <w:rPr>
          <w:rFonts w:ascii="Times New Roman" w:eastAsia="Times New Roman" w:hAnsi="Times New Roman" w:cs="Times New Roman"/>
          <w:kern w:val="0"/>
          <w:sz w:val="24"/>
          <w:szCs w:val="24"/>
          <w:lang w:eastAsia="lv-LV"/>
          <w14:ligatures w14:val="none"/>
        </w:rPr>
        <w:t>, 00 centi).</w:t>
      </w:r>
    </w:p>
    <w:p w14:paraId="6853A6E7" w14:textId="77777777" w:rsidR="00CB4EBD" w:rsidRPr="00CB4EBD" w:rsidRDefault="00CB4EBD" w:rsidP="00CB4EBD">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CB4EBD">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CB4EBD">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C36DF88" w14:textId="77777777" w:rsidR="00CB4EBD" w:rsidRPr="00CB4EBD" w:rsidRDefault="00CB4EBD" w:rsidP="00CB4EBD">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CB4EBD">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CB4EB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CB4EBD">
        <w:rPr>
          <w:rFonts w:ascii="Times New Roman" w:eastAsia="Times New Roman" w:hAnsi="Times New Roman" w:cs="Times New Roman"/>
          <w:kern w:val="1"/>
          <w:sz w:val="24"/>
          <w:szCs w:val="24"/>
          <w:lang w:eastAsia="hi-IN" w:bidi="hi-IN"/>
          <w14:ligatures w14:val="none"/>
        </w:rPr>
        <w:t xml:space="preserve">”, 4. panta pirmo daļu “[..] </w:t>
      </w:r>
      <w:r w:rsidRPr="00CB4EB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CB4EBD">
        <w:rPr>
          <w:rFonts w:ascii="Times New Roman" w:eastAsia="Times New Roman" w:hAnsi="Times New Roman" w:cs="Times New Roman"/>
          <w:kern w:val="1"/>
          <w:sz w:val="24"/>
          <w:szCs w:val="24"/>
          <w:lang w:eastAsia="hi-IN" w:bidi="hi-IN"/>
          <w14:ligatures w14:val="none"/>
        </w:rPr>
        <w:t>,” 5. panta pirmo daļu “</w:t>
      </w:r>
      <w:r w:rsidRPr="00CB4EB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CB4EBD">
        <w:rPr>
          <w:rFonts w:ascii="Times New Roman" w:eastAsia="Times New Roman" w:hAnsi="Times New Roman" w:cs="Times New Roman"/>
          <w:kern w:val="1"/>
          <w:sz w:val="24"/>
          <w:szCs w:val="24"/>
          <w:lang w:eastAsia="hi-IN" w:bidi="hi-IN"/>
          <w14:ligatures w14:val="none"/>
        </w:rPr>
        <w:t>.</w:t>
      </w:r>
    </w:p>
    <w:p w14:paraId="5618D36C" w14:textId="797099A1" w:rsidR="006066A2" w:rsidRDefault="00CB4EBD" w:rsidP="006066A2">
      <w:pPr>
        <w:suppressAutoHyphens/>
        <w:spacing w:after="0" w:line="252" w:lineRule="auto"/>
        <w:ind w:firstLine="720"/>
        <w:jc w:val="both"/>
        <w:rPr>
          <w:rFonts w:eastAsia="Calibri"/>
          <w:b/>
          <w:lang w:eastAsia="hi-IN" w:bidi="hi-IN"/>
        </w:rPr>
      </w:pPr>
      <w:r w:rsidRPr="00CB4EBD">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130F9B">
        <w:rPr>
          <w:rFonts w:ascii="Times New Roman" w:eastAsia="Calibri" w:hAnsi="Times New Roman" w:cs="Times New Roman"/>
          <w:kern w:val="0"/>
          <w:sz w:val="24"/>
          <w:szCs w:val="24"/>
          <w:lang w:eastAsia="lv-LV"/>
          <w14:ligatures w14:val="none"/>
        </w:rPr>
        <w:t xml:space="preserve">un 27.01.2026. Finanšu komitejas </w:t>
      </w:r>
      <w:r w:rsidRPr="00CB4EBD">
        <w:rPr>
          <w:rFonts w:ascii="Times New Roman" w:eastAsia="Calibri" w:hAnsi="Times New Roman" w:cs="Times New Roman"/>
          <w:kern w:val="0"/>
          <w:sz w:val="24"/>
          <w:szCs w:val="24"/>
          <w:lang w:eastAsia="lv-LV"/>
          <w14:ligatures w14:val="none"/>
        </w:rPr>
        <w:t>atzinumu</w:t>
      </w:r>
      <w:r w:rsidR="00130F9B">
        <w:rPr>
          <w:rFonts w:ascii="Times New Roman" w:eastAsia="Calibri" w:hAnsi="Times New Roman" w:cs="Times New Roman"/>
          <w:kern w:val="0"/>
          <w:sz w:val="24"/>
          <w:szCs w:val="24"/>
          <w:lang w:eastAsia="lv-LV"/>
          <w14:ligatures w14:val="none"/>
        </w:rPr>
        <w:t>s</w:t>
      </w:r>
      <w:r w:rsidRPr="00CB4EBD">
        <w:rPr>
          <w:rFonts w:ascii="Times New Roman" w:eastAsia="Calibri" w:hAnsi="Times New Roman" w:cs="Times New Roman"/>
          <w:kern w:val="0"/>
          <w:sz w:val="24"/>
          <w:szCs w:val="24"/>
          <w:lang w:eastAsia="lv-LV"/>
          <w14:ligatures w14:val="none"/>
        </w:rPr>
        <w:t xml:space="preserve">, </w:t>
      </w:r>
      <w:r w:rsidR="006066A2" w:rsidRPr="00BF2F1A">
        <w:rPr>
          <w:rFonts w:ascii="Times New Roman" w:hAnsi="Times New Roman" w:cs="Times New Roman"/>
          <w:b/>
          <w:sz w:val="24"/>
          <w:szCs w:val="24"/>
        </w:rPr>
        <w:t xml:space="preserve">atklāti balsojot: PAR – 16 </w:t>
      </w:r>
      <w:r w:rsidR="006066A2" w:rsidRPr="00BF2F1A">
        <w:rPr>
          <w:rFonts w:ascii="Times New Roman" w:hAnsi="Times New Roman" w:cs="Times New Roman"/>
          <w:sz w:val="24"/>
          <w:szCs w:val="24"/>
        </w:rPr>
        <w:t>(</w:t>
      </w:r>
      <w:r w:rsidR="006066A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066A2" w:rsidRPr="00BF2F1A">
        <w:rPr>
          <w:rFonts w:ascii="Times New Roman" w:hAnsi="Times New Roman" w:cs="Times New Roman"/>
          <w:bCs/>
          <w:sz w:val="24"/>
          <w:szCs w:val="24"/>
        </w:rPr>
        <w:t>)</w:t>
      </w:r>
      <w:r w:rsidR="006066A2" w:rsidRPr="00BF2F1A">
        <w:rPr>
          <w:rFonts w:ascii="Times New Roman" w:hAnsi="Times New Roman" w:cs="Times New Roman"/>
          <w:sz w:val="24"/>
          <w:szCs w:val="24"/>
        </w:rPr>
        <w:t xml:space="preserve">, </w:t>
      </w:r>
      <w:r w:rsidR="006066A2" w:rsidRPr="00BF2F1A">
        <w:rPr>
          <w:rFonts w:ascii="Times New Roman" w:hAnsi="Times New Roman" w:cs="Times New Roman"/>
          <w:b/>
          <w:sz w:val="24"/>
          <w:szCs w:val="24"/>
        </w:rPr>
        <w:t xml:space="preserve">PRET </w:t>
      </w:r>
      <w:r w:rsidR="006066A2" w:rsidRPr="00BF2F1A">
        <w:rPr>
          <w:rFonts w:ascii="Times New Roman" w:hAnsi="Times New Roman" w:cs="Times New Roman"/>
          <w:b/>
          <w:bCs/>
          <w:sz w:val="24"/>
          <w:szCs w:val="24"/>
        </w:rPr>
        <w:t>– NAV</w:t>
      </w:r>
      <w:r w:rsidR="006066A2" w:rsidRPr="00BF2F1A">
        <w:rPr>
          <w:rFonts w:ascii="Times New Roman" w:hAnsi="Times New Roman" w:cs="Times New Roman"/>
          <w:b/>
          <w:sz w:val="24"/>
          <w:szCs w:val="24"/>
        </w:rPr>
        <w:t>, ATTURAS – NAV,</w:t>
      </w:r>
      <w:r w:rsidR="006066A2" w:rsidRPr="00BF2F1A">
        <w:rPr>
          <w:rFonts w:ascii="Times New Roman" w:hAnsi="Times New Roman" w:cs="Times New Roman"/>
          <w:sz w:val="24"/>
          <w:szCs w:val="24"/>
        </w:rPr>
        <w:t xml:space="preserve"> Madonas novada pašvaldības dome </w:t>
      </w:r>
      <w:r w:rsidR="006066A2" w:rsidRPr="00BF2F1A">
        <w:rPr>
          <w:rFonts w:ascii="Times New Roman" w:hAnsi="Times New Roman" w:cs="Times New Roman"/>
          <w:b/>
          <w:sz w:val="24"/>
          <w:szCs w:val="24"/>
        </w:rPr>
        <w:t>NOLEMJ:</w:t>
      </w:r>
      <w:r w:rsidR="006066A2">
        <w:rPr>
          <w:rFonts w:eastAsia="Calibri"/>
          <w:b/>
          <w:lang w:eastAsia="hi-IN" w:bidi="hi-IN"/>
        </w:rPr>
        <w:t xml:space="preserve">     </w:t>
      </w:r>
    </w:p>
    <w:p w14:paraId="413256BB" w14:textId="1173C20F" w:rsidR="00CB4EBD" w:rsidRPr="006066A2" w:rsidRDefault="00CB4EBD" w:rsidP="006066A2">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43362DE2" w14:textId="77777777" w:rsidR="00CB4EBD" w:rsidRPr="00CB4EBD" w:rsidRDefault="00CB4EBD" w:rsidP="00CB4EBD">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Atsavināt, nekustamo īpašumu “</w:t>
      </w:r>
      <w:proofErr w:type="spellStart"/>
      <w:r w:rsidRPr="00CB4EBD">
        <w:rPr>
          <w:rFonts w:ascii="Times New Roman" w:eastAsia="Calibri" w:hAnsi="Times New Roman" w:cs="Times New Roman"/>
          <w:kern w:val="0"/>
          <w:sz w:val="24"/>
          <w:szCs w:val="24"/>
          <w:lang w:eastAsia="lv-LV"/>
          <w14:ligatures w14:val="none"/>
        </w:rPr>
        <w:t>Salājkalnu</w:t>
      </w:r>
      <w:proofErr w:type="spellEnd"/>
      <w:r w:rsidRPr="00CB4EBD">
        <w:rPr>
          <w:rFonts w:ascii="Times New Roman" w:eastAsia="Calibri" w:hAnsi="Times New Roman" w:cs="Times New Roman"/>
          <w:kern w:val="0"/>
          <w:sz w:val="24"/>
          <w:szCs w:val="24"/>
          <w:lang w:eastAsia="lv-LV"/>
          <w14:ligatures w14:val="none"/>
        </w:rPr>
        <w:t xml:space="preserve"> mājas”, Lazdonas pagasts, Madonas novads, rīkojot elektronisku izsoli ar augšupejošu soli.</w:t>
      </w:r>
    </w:p>
    <w:p w14:paraId="108B0ACD" w14:textId="77777777" w:rsidR="00CB4EBD" w:rsidRPr="00CB4EBD" w:rsidRDefault="00CB4EBD" w:rsidP="00CB4EBD">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CB4EBD">
        <w:rPr>
          <w:rFonts w:ascii="Times New Roman" w:eastAsia="Calibri" w:hAnsi="Times New Roman" w:cs="Times New Roman"/>
          <w:kern w:val="0"/>
          <w:sz w:val="24"/>
          <w:szCs w:val="24"/>
          <w14:ligatures w14:val="none"/>
        </w:rPr>
        <w:t xml:space="preserve">3 100,00 </w:t>
      </w:r>
      <w:r w:rsidRPr="00CB4EBD">
        <w:rPr>
          <w:rFonts w:ascii="Times New Roman" w:eastAsia="Calibri" w:hAnsi="Times New Roman" w:cs="Times New Roman"/>
          <w:bCs/>
          <w:kern w:val="0"/>
          <w:sz w:val="24"/>
          <w:szCs w:val="24"/>
          <w14:ligatures w14:val="none"/>
        </w:rPr>
        <w:t>EUR</w:t>
      </w:r>
      <w:r w:rsidRPr="00CB4EBD">
        <w:rPr>
          <w:rFonts w:ascii="Times New Roman" w:eastAsia="Calibri" w:hAnsi="Times New Roman" w:cs="Times New Roman"/>
          <w:kern w:val="0"/>
          <w:sz w:val="24"/>
          <w:szCs w:val="24"/>
          <w14:ligatures w14:val="none"/>
        </w:rPr>
        <w:t xml:space="preserve"> </w:t>
      </w:r>
      <w:r w:rsidRPr="00CB4EBD">
        <w:rPr>
          <w:rFonts w:ascii="Times New Roman" w:eastAsia="Times New Roman" w:hAnsi="Times New Roman" w:cs="Times New Roman"/>
          <w:kern w:val="0"/>
          <w:sz w:val="24"/>
          <w:szCs w:val="24"/>
          <w:lang w:eastAsia="lv-LV"/>
          <w14:ligatures w14:val="none"/>
        </w:rPr>
        <w:t xml:space="preserve">(trīs tūkstoši viens simt </w:t>
      </w:r>
      <w:proofErr w:type="spellStart"/>
      <w:r w:rsidRPr="00CB4EBD">
        <w:rPr>
          <w:rFonts w:ascii="Times New Roman" w:eastAsia="Times New Roman" w:hAnsi="Times New Roman" w:cs="Times New Roman"/>
          <w:i/>
          <w:iCs/>
          <w:kern w:val="0"/>
          <w:sz w:val="24"/>
          <w:szCs w:val="24"/>
          <w:lang w:eastAsia="lv-LV"/>
          <w14:ligatures w14:val="none"/>
        </w:rPr>
        <w:t>euro</w:t>
      </w:r>
      <w:proofErr w:type="spellEnd"/>
      <w:r w:rsidRPr="00CB4EBD">
        <w:rPr>
          <w:rFonts w:ascii="Times New Roman" w:eastAsia="Times New Roman" w:hAnsi="Times New Roman" w:cs="Times New Roman"/>
          <w:kern w:val="0"/>
          <w:sz w:val="24"/>
          <w:szCs w:val="24"/>
          <w:lang w:eastAsia="lv-LV"/>
          <w14:ligatures w14:val="none"/>
        </w:rPr>
        <w:t>, 00 centi</w:t>
      </w:r>
      <w:r w:rsidRPr="00CB4EBD">
        <w:rPr>
          <w:rFonts w:ascii="Times New Roman" w:eastAsia="Calibri" w:hAnsi="Times New Roman" w:cs="Times New Roman"/>
          <w:kern w:val="0"/>
          <w:sz w:val="24"/>
          <w:szCs w:val="24"/>
          <w:lang w:eastAsia="lv-LV"/>
          <w14:ligatures w14:val="none"/>
        </w:rPr>
        <w:t>).</w:t>
      </w:r>
    </w:p>
    <w:p w14:paraId="412A09D4" w14:textId="77777777" w:rsidR="00CB4EBD" w:rsidRPr="00CB4EBD" w:rsidRDefault="00CB4EBD" w:rsidP="00CB4EBD">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Apstiprināt nekustamā īpašuma elektroniskās izsoles noteikumus.</w:t>
      </w:r>
    </w:p>
    <w:p w14:paraId="04C7DC11" w14:textId="77777777" w:rsidR="00CB4EBD" w:rsidRPr="00CB4EBD" w:rsidRDefault="00CB4EBD" w:rsidP="00CB4EBD">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25227AF" w14:textId="77777777" w:rsidR="00CB4EBD" w:rsidRPr="00CB4EBD" w:rsidRDefault="00CB4EBD" w:rsidP="00CB4EBD">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CB4EBD">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4C91E32" w14:textId="77777777" w:rsidR="00CB4EBD" w:rsidRPr="00CB4EBD" w:rsidRDefault="00CB4EBD" w:rsidP="00CB4EBD">
      <w:pPr>
        <w:spacing w:after="0" w:line="240" w:lineRule="auto"/>
        <w:jc w:val="both"/>
        <w:rPr>
          <w:rFonts w:ascii="Times New Roman" w:eastAsia="Calibri" w:hAnsi="Times New Roman" w:cs="Times New Roman"/>
          <w:kern w:val="0"/>
          <w:sz w:val="24"/>
          <w:szCs w:val="24"/>
          <w:lang w:eastAsia="lv-LV"/>
          <w14:ligatures w14:val="none"/>
        </w:rPr>
      </w:pPr>
    </w:p>
    <w:p w14:paraId="529831CB" w14:textId="77777777" w:rsidR="00CB4EBD" w:rsidRPr="00CB4EBD" w:rsidRDefault="00CB4EBD" w:rsidP="00CB4EBD">
      <w:pPr>
        <w:spacing w:after="0" w:line="240" w:lineRule="auto"/>
        <w:jc w:val="both"/>
        <w:rPr>
          <w:rFonts w:ascii="Times New Roman" w:eastAsia="Calibri" w:hAnsi="Times New Roman" w:cs="Times New Roman"/>
          <w:i/>
          <w:iCs/>
          <w:kern w:val="0"/>
          <w:sz w:val="24"/>
          <w:szCs w:val="24"/>
          <w:lang w:eastAsia="lv-LV"/>
          <w14:ligatures w14:val="none"/>
        </w:rPr>
      </w:pPr>
      <w:r w:rsidRPr="00CB4EBD">
        <w:rPr>
          <w:rFonts w:ascii="Times New Roman" w:eastAsia="Calibri" w:hAnsi="Times New Roman" w:cs="Times New Roman"/>
          <w:i/>
          <w:iCs/>
          <w:kern w:val="0"/>
          <w:sz w:val="24"/>
          <w:szCs w:val="24"/>
          <w:lang w:eastAsia="lv-LV"/>
          <w14:ligatures w14:val="none"/>
        </w:rPr>
        <w:t xml:space="preserve">Pielikumā: Izsoles noteikumi. </w:t>
      </w:r>
    </w:p>
    <w:p w14:paraId="0FF4D32D" w14:textId="77777777" w:rsidR="00BE321C" w:rsidRDefault="00BE321C" w:rsidP="00BE321C">
      <w:pPr>
        <w:spacing w:after="0" w:line="240" w:lineRule="auto"/>
        <w:jc w:val="both"/>
        <w:rPr>
          <w:rFonts w:ascii="Times New Roman" w:eastAsia="Arial Unicode MS" w:hAnsi="Times New Roman" w:cs="Times New Roman"/>
          <w:b/>
          <w:kern w:val="0"/>
          <w:sz w:val="24"/>
          <w:szCs w:val="24"/>
          <w:lang w:eastAsia="lv-LV"/>
          <w14:ligatures w14:val="none"/>
        </w:rPr>
      </w:pPr>
    </w:p>
    <w:p w14:paraId="027204B0" w14:textId="77777777" w:rsidR="009634F4"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98663EA" w14:textId="77777777" w:rsidR="00410921" w:rsidRPr="009A6155" w:rsidRDefault="00410921"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8F01A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0054" w14:textId="77777777" w:rsidR="00983019" w:rsidRPr="00CA050C" w:rsidRDefault="00983019">
      <w:pPr>
        <w:spacing w:after="0" w:line="240" w:lineRule="auto"/>
      </w:pPr>
      <w:r w:rsidRPr="00CA050C">
        <w:separator/>
      </w:r>
    </w:p>
  </w:endnote>
  <w:endnote w:type="continuationSeparator" w:id="0">
    <w:p w14:paraId="6C1E650B" w14:textId="77777777" w:rsidR="00983019" w:rsidRPr="00CA050C" w:rsidRDefault="0098301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BA00" w14:textId="77777777" w:rsidR="00983019" w:rsidRPr="00CA050C" w:rsidRDefault="00983019">
      <w:pPr>
        <w:spacing w:after="0" w:line="240" w:lineRule="auto"/>
      </w:pPr>
      <w:r w:rsidRPr="00CA050C">
        <w:separator/>
      </w:r>
    </w:p>
  </w:footnote>
  <w:footnote w:type="continuationSeparator" w:id="0">
    <w:p w14:paraId="56D38A92" w14:textId="77777777" w:rsidR="00983019" w:rsidRPr="00CA050C" w:rsidRDefault="0098301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2566"/>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0F9B"/>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04BC"/>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66A2"/>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444F"/>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019"/>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393E"/>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Pages>
  <Words>2215</Words>
  <Characters>1263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613</cp:revision>
  <dcterms:created xsi:type="dcterms:W3CDTF">2024-09-06T08:06:00Z</dcterms:created>
  <dcterms:modified xsi:type="dcterms:W3CDTF">2026-02-06T13:51:00Z</dcterms:modified>
</cp:coreProperties>
</file>